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  <w:t xml:space="preserve">Société </w:t>
      </w:r>
      <w:r w:rsidR="00B55760">
        <w:rPr>
          <w:rFonts w:ascii="Calibri" w:hAnsi="Calibri" w:cs="Vrinda"/>
        </w:rPr>
        <w:t>TND</w:t>
      </w:r>
    </w:p>
    <w:p w:rsidR="009F3C1A" w:rsidRPr="009F3C1A" w:rsidRDefault="009F3C1A" w:rsidP="00762801">
      <w:pPr>
        <w:jc w:val="right"/>
      </w:pPr>
      <w:r>
        <w:t xml:space="preserve">A l’attention de : </w:t>
      </w:r>
      <w:r w:rsidR="00B55760">
        <w:t>Vincent</w:t>
      </w:r>
    </w:p>
    <w:p w:rsidR="009F3C1A" w:rsidRDefault="009F3C1A" w:rsidP="00877D3B">
      <w:pPr>
        <w:pStyle w:val="Titre1"/>
        <w:jc w:val="center"/>
        <w:rPr>
          <w:rFonts w:ascii="Calibri" w:hAnsi="Calibri" w:cs="Vrinda"/>
        </w:rPr>
      </w:pPr>
    </w:p>
    <w:p w:rsidR="005440AF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B55760" w:rsidRPr="00B55760" w:rsidRDefault="00B55760" w:rsidP="00B55760">
      <w:pPr>
        <w:jc w:val="center"/>
      </w:pPr>
      <w:r>
        <w:t>Du 4 Avril 2014</w:t>
      </w:r>
    </w:p>
    <w:p w:rsidR="005440AF" w:rsidRDefault="005440AF" w:rsidP="005440AF"/>
    <w:p w:rsidR="005440AF" w:rsidRDefault="005440AF" w:rsidP="005440AF"/>
    <w:p w:rsidR="005440AF" w:rsidRDefault="00997E97" w:rsidP="00C45053">
      <w:pPr>
        <w:rPr>
          <w:sz w:val="24"/>
          <w:szCs w:val="24"/>
        </w:rPr>
      </w:pPr>
      <w:r w:rsidRPr="005440AF">
        <w:t xml:space="preserve">Référence à communiquer : </w:t>
      </w:r>
    </w:p>
    <w:p w:rsidR="00907AFD" w:rsidRPr="005440AF" w:rsidRDefault="00907AFD" w:rsidP="00C45053"/>
    <w:p w:rsidR="00997E97" w:rsidRPr="008151AB" w:rsidRDefault="00997E97" w:rsidP="00C45053">
      <w:pPr>
        <w:rPr>
          <w:color w:val="76923C"/>
        </w:rPr>
      </w:pPr>
      <w:r w:rsidRPr="008151AB">
        <w:rPr>
          <w:color w:val="76923C"/>
        </w:rPr>
        <w:t>Afin de bien respecter la discrétion commerciale, merci d’établir 2 CMR’S.</w:t>
      </w:r>
      <w:r w:rsidRPr="008151AB">
        <w:rPr>
          <w:color w:val="76923C"/>
        </w:rPr>
        <w:br/>
        <w:t>Seule la société EDEAL doit être annoncée sur les lieux de chargement et de livraison.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/>
    <w:p w:rsidR="00997E97" w:rsidRPr="005440AF" w:rsidRDefault="00997E97" w:rsidP="00C45053">
      <w:r w:rsidRPr="005440AF">
        <w:t xml:space="preserve">Date de chargement: </w:t>
      </w:r>
      <w:r w:rsidR="005440AF" w:rsidRPr="005440AF">
        <w:tab/>
      </w:r>
      <w:r w:rsidR="00B55760" w:rsidRPr="00B55760">
        <w:rPr>
          <w:color w:val="FF0000"/>
        </w:rPr>
        <w:t>Jeudi 10 AVRIL 2014</w:t>
      </w:r>
    </w:p>
    <w:p w:rsidR="00997E97" w:rsidRPr="005440AF" w:rsidRDefault="00997E97" w:rsidP="00C45053"/>
    <w:p w:rsidR="005440AF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907AFD" w:rsidRPr="005440AF" w:rsidRDefault="00907AFD" w:rsidP="00907AFD">
      <w:pPr>
        <w:rPr>
          <w:b w:val="0"/>
        </w:rPr>
      </w:pPr>
      <w:r w:rsidRPr="005440AF">
        <w:t>Lieu de chargement:</w:t>
      </w:r>
      <w:r w:rsidRPr="005440AF">
        <w:tab/>
      </w:r>
      <w:r w:rsidR="00B55760">
        <w:t>ROQUETTE</w:t>
      </w:r>
    </w:p>
    <w:p w:rsidR="00907AFD" w:rsidRDefault="00907AFD" w:rsidP="00907AFD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Pr="005440AF">
        <w:rPr>
          <w:b w:val="0"/>
        </w:rPr>
        <w:tab/>
      </w:r>
      <w:r w:rsidR="00B55760">
        <w:rPr>
          <w:b w:val="0"/>
        </w:rPr>
        <w:t>Rue Haute Loge</w:t>
      </w:r>
    </w:p>
    <w:p w:rsidR="00907AFD" w:rsidRDefault="00907AFD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B55760">
        <w:rPr>
          <w:b w:val="0"/>
        </w:rPr>
        <w:t>62136 LESTREM</w:t>
      </w:r>
    </w:p>
    <w:p w:rsidR="00B55760" w:rsidRDefault="00B55760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Contact sur place : Philippe WICKAERT / David WASTIN</w:t>
      </w:r>
      <w:bookmarkStart w:id="0" w:name="_GoBack"/>
      <w:bookmarkEnd w:id="0"/>
    </w:p>
    <w:p w:rsidR="00907AFD" w:rsidRPr="00B77FFE" w:rsidRDefault="00907AFD" w:rsidP="00907AFD">
      <w:pPr>
        <w:rPr>
          <w:b w:val="0"/>
        </w:rPr>
      </w:pPr>
    </w:p>
    <w:p w:rsidR="005440AF" w:rsidRPr="005440AF" w:rsidRDefault="005440AF" w:rsidP="00C45053">
      <w:r w:rsidRPr="005440AF">
        <w:t xml:space="preserve">Date de livraison: </w:t>
      </w:r>
      <w:r w:rsidRPr="005440AF">
        <w:tab/>
      </w:r>
      <w:r w:rsidR="00B55760" w:rsidRPr="00B55760">
        <w:rPr>
          <w:color w:val="FF0000"/>
        </w:rPr>
        <w:t>VENDREDI 11 AVRIL 2014</w:t>
      </w:r>
    </w:p>
    <w:p w:rsidR="005440AF" w:rsidRDefault="00997E97" w:rsidP="00C45053">
      <w:r w:rsidRPr="005440AF">
        <w:t> </w:t>
      </w:r>
    </w:p>
    <w:p w:rsidR="00907AFD" w:rsidRPr="005440AF" w:rsidRDefault="00907AFD" w:rsidP="00907AFD">
      <w:pPr>
        <w:rPr>
          <w:b w:val="0"/>
        </w:rPr>
      </w:pPr>
      <w:r w:rsidRPr="005440AF">
        <w:t xml:space="preserve">Lieu de </w:t>
      </w:r>
      <w:r>
        <w:t>livraison :</w:t>
      </w:r>
      <w:r w:rsidRPr="005440AF">
        <w:tab/>
      </w:r>
      <w:r w:rsidR="00B55760">
        <w:t>REMONDIS</w:t>
      </w:r>
    </w:p>
    <w:p w:rsidR="00907AFD" w:rsidRDefault="00907AFD" w:rsidP="00907AFD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="00B55760">
        <w:rPr>
          <w:b w:val="0"/>
        </w:rPr>
        <w:tab/>
        <w:t>Rue de Bruxelles</w:t>
      </w:r>
    </w:p>
    <w:p w:rsidR="00907AFD" w:rsidRDefault="00907AFD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B55760">
        <w:rPr>
          <w:b w:val="0"/>
        </w:rPr>
        <w:t>ZAC des Vallées</w:t>
      </w:r>
    </w:p>
    <w:p w:rsidR="00B55760" w:rsidRPr="005440AF" w:rsidRDefault="00B55760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60110 AMBLAINVILLE</w:t>
      </w:r>
    </w:p>
    <w:p w:rsidR="00907AFD" w:rsidRDefault="00907AFD" w:rsidP="00C45053"/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Pr="005440AF">
        <w:rPr>
          <w:b w:val="0"/>
        </w:rPr>
        <w:t>Tautliner</w:t>
      </w:r>
      <w:proofErr w:type="spellEnd"/>
      <w:r w:rsidRPr="005440AF">
        <w:rPr>
          <w:b w:val="0"/>
        </w:rPr>
        <w:t xml:space="preserve"> 2,60m </w:t>
      </w:r>
      <w:proofErr w:type="spellStart"/>
      <w:r w:rsidRPr="005440AF">
        <w:rPr>
          <w:b w:val="0"/>
        </w:rPr>
        <w:t>ss</w:t>
      </w:r>
      <w:proofErr w:type="spellEnd"/>
      <w:r w:rsidRPr="005440AF">
        <w:rPr>
          <w:b w:val="0"/>
        </w:rPr>
        <w:t xml:space="preserve"> barres</w:t>
      </w:r>
    </w:p>
    <w:p w:rsidR="00997E97" w:rsidRPr="005440AF" w:rsidRDefault="00997E97" w:rsidP="00C45053">
      <w:r w:rsidRPr="005440AF">
        <w:t> </w:t>
      </w:r>
    </w:p>
    <w:p w:rsidR="00997E97" w:rsidRPr="005440AF" w:rsidRDefault="005440AF" w:rsidP="00C45053">
      <w:pPr>
        <w:tabs>
          <w:tab w:val="left" w:pos="2268"/>
        </w:tabs>
      </w:pPr>
      <w:r w:rsidRPr="005440AF">
        <w:t>Matières transportées</w:t>
      </w:r>
      <w:r w:rsidR="00C45053">
        <w:t>:</w:t>
      </w:r>
      <w:r w:rsidR="00C45053">
        <w:tab/>
      </w:r>
      <w:r w:rsidR="00B55760">
        <w:rPr>
          <w:b w:val="0"/>
        </w:rPr>
        <w:t>2 palettes de sacs de granulés (Soit 1 ml de plancher)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tabs>
          <w:tab w:val="left" w:pos="2268"/>
        </w:tabs>
      </w:pPr>
      <w:r w:rsidRPr="005440AF">
        <w:t xml:space="preserve">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="005440AF" w:rsidRPr="005440AF">
        <w:tab/>
      </w:r>
      <w:r w:rsidR="00B55760">
        <w:rPr>
          <w:b w:val="0"/>
        </w:rPr>
        <w:t>2 Tonnes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="005440AF" w:rsidRPr="005440AF">
        <w:tab/>
      </w:r>
      <w:r w:rsidR="00B55760">
        <w:rPr>
          <w:b w:val="0"/>
        </w:rPr>
        <w:t>175€</w:t>
      </w:r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B55760">
        <w:rPr>
          <w:b w:val="0"/>
        </w:rPr>
        <w:t>Net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6F1A59A" wp14:editId="2F6B03CD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:rsidR="008151AB" w:rsidRPr="008151AB" w:rsidRDefault="008151A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8151AB" w:rsidRPr="008151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12B" w:rsidRDefault="004E612B" w:rsidP="005440AF">
      <w:r>
        <w:separator/>
      </w:r>
    </w:p>
  </w:endnote>
  <w:endnote w:type="continuationSeparator" w:id="0">
    <w:p w:rsidR="004E612B" w:rsidRDefault="004E612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F3C1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152400" distB="152400" distL="152400" distR="152400" simplePos="0" relativeHeight="251658240" behindDoc="0" locked="0" layoutInCell="1" allowOverlap="1">
          <wp:simplePos x="0" y="0"/>
          <wp:positionH relativeFrom="page">
            <wp:posOffset>101600</wp:posOffset>
          </wp:positionH>
          <wp:positionV relativeFrom="page">
            <wp:posOffset>9620250</wp:posOffset>
          </wp:positionV>
          <wp:extent cx="7315200" cy="955675"/>
          <wp:effectExtent l="0" t="0" r="0" b="0"/>
          <wp:wrapThrough wrapText="bothSides">
            <wp:wrapPolygon edited="0">
              <wp:start x="0" y="0"/>
              <wp:lineTo x="0" y="21098"/>
              <wp:lineTo x="21544" y="21098"/>
              <wp:lineTo x="21544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12B" w:rsidRDefault="004E612B" w:rsidP="005440AF">
      <w:r>
        <w:separator/>
      </w:r>
    </w:p>
  </w:footnote>
  <w:footnote w:type="continuationSeparator" w:id="0">
    <w:p w:rsidR="004E612B" w:rsidRDefault="004E612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F3C1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152400" distB="152400" distL="152400" distR="152400" simplePos="0" relativeHeight="251657216" behindDoc="0" locked="0" layoutInCell="1" allowOverlap="1">
          <wp:simplePos x="0" y="0"/>
          <wp:positionH relativeFrom="page">
            <wp:posOffset>-165100</wp:posOffset>
          </wp:positionH>
          <wp:positionV relativeFrom="page">
            <wp:posOffset>-133350</wp:posOffset>
          </wp:positionV>
          <wp:extent cx="7556500" cy="1797685"/>
          <wp:effectExtent l="0" t="0" r="6350" b="0"/>
          <wp:wrapThrough wrapText="bothSides">
            <wp:wrapPolygon edited="0">
              <wp:start x="0" y="0"/>
              <wp:lineTo x="0" y="21287"/>
              <wp:lineTo x="21564" y="21287"/>
              <wp:lineTo x="21564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9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E1E2B"/>
    <w:rsid w:val="00160C4D"/>
    <w:rsid w:val="002A4E58"/>
    <w:rsid w:val="0030555F"/>
    <w:rsid w:val="0042175C"/>
    <w:rsid w:val="004C0828"/>
    <w:rsid w:val="004C7A7E"/>
    <w:rsid w:val="004E612B"/>
    <w:rsid w:val="005440AF"/>
    <w:rsid w:val="00655B15"/>
    <w:rsid w:val="00687E57"/>
    <w:rsid w:val="00762801"/>
    <w:rsid w:val="008151AB"/>
    <w:rsid w:val="00877D3B"/>
    <w:rsid w:val="008D6580"/>
    <w:rsid w:val="00907AFD"/>
    <w:rsid w:val="009522A3"/>
    <w:rsid w:val="00997E97"/>
    <w:rsid w:val="009F3C1A"/>
    <w:rsid w:val="00A35CCE"/>
    <w:rsid w:val="00AC4C6A"/>
    <w:rsid w:val="00B55760"/>
    <w:rsid w:val="00B77FFE"/>
    <w:rsid w:val="00C45053"/>
    <w:rsid w:val="00CD0039"/>
    <w:rsid w:val="00D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4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2013-10-16T13:16:00Z</cp:lastPrinted>
  <dcterms:created xsi:type="dcterms:W3CDTF">2014-04-04T12:51:00Z</dcterms:created>
  <dcterms:modified xsi:type="dcterms:W3CDTF">2014-04-04T12:55:00Z</dcterms:modified>
</cp:coreProperties>
</file>