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07879FFF" w14:textId="011C3E2D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B12D76">
        <w:rPr>
          <w:rFonts w:ascii="Avenir Next" w:hAnsi="Avenir Next"/>
          <w:sz w:val="20"/>
          <w:szCs w:val="20"/>
        </w:rPr>
        <w:t>20405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B12D76">
        <w:rPr>
          <w:rFonts w:ascii="Avenir Next" w:hAnsi="Avenir Next"/>
          <w:b w:val="0"/>
          <w:sz w:val="20"/>
          <w:szCs w:val="20"/>
        </w:rPr>
        <w:t>8 Avril 2022</w:t>
      </w:r>
    </w:p>
    <w:p w14:paraId="7911B101" w14:textId="77777777" w:rsidR="00837F67" w:rsidRPr="004E728C" w:rsidRDefault="00837F67" w:rsidP="00837F67">
      <w:pPr>
        <w:rPr>
          <w:rFonts w:ascii="Avenir Next" w:hAnsi="Avenir Next"/>
        </w:rPr>
      </w:pPr>
    </w:p>
    <w:p w14:paraId="36C07C7C" w14:textId="28BE37C5" w:rsidR="004E300D" w:rsidRPr="00486834" w:rsidRDefault="00AD5180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pt;height:244.3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1093604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728A8">
        <w:rPr>
          <w:rFonts w:ascii="Avenir Next" w:hAnsi="Avenir Next"/>
          <w:b w:val="0"/>
          <w:i/>
          <w:sz w:val="20"/>
          <w:szCs w:val="20"/>
        </w:rPr>
        <w:t xml:space="preserve">pour un chargement mini de </w:t>
      </w:r>
      <w:r w:rsidR="00B12D76">
        <w:rPr>
          <w:rFonts w:ascii="Avenir Next" w:hAnsi="Avenir Next"/>
          <w:b w:val="0"/>
          <w:i/>
          <w:sz w:val="20"/>
          <w:szCs w:val="20"/>
        </w:rPr>
        <w:t xml:space="preserve">19,720 </w:t>
      </w:r>
      <w:r w:rsidR="00A728A8">
        <w:rPr>
          <w:rFonts w:ascii="Avenir Next" w:hAnsi="Avenir Next"/>
          <w:b w:val="0"/>
          <w:i/>
          <w:sz w:val="20"/>
          <w:szCs w:val="20"/>
        </w:rPr>
        <w:t>Tonnes</w:t>
      </w:r>
      <w:r w:rsidR="00B12D76">
        <w:rPr>
          <w:rFonts w:ascii="Avenir Next" w:hAnsi="Avenir Next"/>
          <w:b w:val="0"/>
          <w:i/>
          <w:sz w:val="20"/>
          <w:szCs w:val="20"/>
        </w:rPr>
        <w:t xml:space="preserve"> -  avec si possible 1 </w:t>
      </w:r>
      <w:proofErr w:type="spellStart"/>
      <w:r w:rsidR="00B12D76">
        <w:rPr>
          <w:rFonts w:ascii="Avenir Next" w:hAnsi="Avenir Next"/>
          <w:b w:val="0"/>
          <w:i/>
          <w:sz w:val="20"/>
          <w:szCs w:val="20"/>
        </w:rPr>
        <w:t>big-bag</w:t>
      </w:r>
      <w:proofErr w:type="spellEnd"/>
      <w:r w:rsidR="00B12D76">
        <w:rPr>
          <w:rFonts w:ascii="Avenir Next" w:hAnsi="Avenir Next"/>
          <w:b w:val="0"/>
          <w:i/>
          <w:sz w:val="20"/>
          <w:szCs w:val="20"/>
        </w:rPr>
        <w:t xml:space="preserve"> du stock E.DEAL.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78D38A5B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12D76">
        <w:rPr>
          <w:rFonts w:ascii="Avenir Next" w:hAnsi="Avenir Next"/>
          <w:color w:val="FF0000"/>
          <w:sz w:val="20"/>
          <w:szCs w:val="20"/>
        </w:rPr>
        <w:t>A confirmer par 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BA56" w14:textId="77777777" w:rsidR="00AD5180" w:rsidRDefault="00AD5180" w:rsidP="005440AF">
      <w:r>
        <w:separator/>
      </w:r>
    </w:p>
  </w:endnote>
  <w:endnote w:type="continuationSeparator" w:id="0">
    <w:p w14:paraId="7E237063" w14:textId="77777777" w:rsidR="00AD5180" w:rsidRDefault="00AD518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3F5D" w14:textId="77777777" w:rsidR="00AD5180" w:rsidRDefault="00AD5180" w:rsidP="005440AF">
      <w:r>
        <w:separator/>
      </w:r>
    </w:p>
  </w:footnote>
  <w:footnote w:type="continuationSeparator" w:id="0">
    <w:p w14:paraId="15A89DD7" w14:textId="77777777" w:rsidR="00AD5180" w:rsidRDefault="00AD518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D5180"/>
    <w:rsid w:val="00AF3545"/>
    <w:rsid w:val="00B06445"/>
    <w:rsid w:val="00B12D76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3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2</cp:revision>
  <cp:lastPrinted>2017-05-23T16:21:00Z</cp:lastPrinted>
  <dcterms:created xsi:type="dcterms:W3CDTF">2022-04-08T13:11:00Z</dcterms:created>
  <dcterms:modified xsi:type="dcterms:W3CDTF">2022-04-08T13:14:00Z</dcterms:modified>
</cp:coreProperties>
</file>